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30" w:rsidRPr="00710930" w:rsidRDefault="00710930" w:rsidP="00710930">
      <w:pPr>
        <w:pStyle w:val="ListeParagraf"/>
        <w:spacing w:before="120"/>
        <w:ind w:left="714"/>
        <w:jc w:val="center"/>
        <w:rPr>
          <w:rFonts w:ascii="Book Antiqua" w:hAnsi="Book Antiqua"/>
          <w:b/>
          <w:sz w:val="32"/>
          <w:szCs w:val="24"/>
        </w:rPr>
      </w:pPr>
      <w:r>
        <w:rPr>
          <w:rFonts w:ascii="Book Antiqua" w:hAnsi="Book Antiqua"/>
          <w:b/>
          <w:sz w:val="32"/>
          <w:szCs w:val="24"/>
        </w:rPr>
        <w:t>Okul ve Kurumlar İçin Bilgilendirme</w:t>
      </w:r>
    </w:p>
    <w:p w:rsidR="00710930" w:rsidRPr="001103CA" w:rsidRDefault="00710930" w:rsidP="00710930">
      <w:pPr>
        <w:pStyle w:val="ListeParagraf"/>
        <w:spacing w:before="120"/>
        <w:ind w:left="714" w:firstLine="366"/>
        <w:jc w:val="both"/>
        <w:rPr>
          <w:rFonts w:ascii="Book Antiqua" w:hAnsi="Book Antiqua"/>
          <w:sz w:val="24"/>
          <w:szCs w:val="24"/>
        </w:rPr>
      </w:pPr>
      <w:r w:rsidRPr="0080075A">
        <w:rPr>
          <w:rFonts w:ascii="Book Antiqua" w:hAnsi="Book Antiqua"/>
          <w:color w:val="FF0000"/>
          <w:sz w:val="24"/>
          <w:szCs w:val="24"/>
        </w:rPr>
        <w:t xml:space="preserve">Bilindiği üzere 2010/14 sayılı Genelge ile </w:t>
      </w:r>
      <w:r w:rsidRPr="0080075A">
        <w:rPr>
          <w:rFonts w:ascii="Book Antiqua" w:hAnsi="Book Antiqua"/>
          <w:color w:val="FF0000"/>
          <w:sz w:val="24"/>
          <w:szCs w:val="24"/>
          <w:u w:val="single"/>
        </w:rPr>
        <w:t xml:space="preserve">tüm okul ve kurumlarımızda stratejik plan hazırlanması zorunlu kılınmış </w:t>
      </w:r>
      <w:r w:rsidRPr="0080075A">
        <w:rPr>
          <w:rFonts w:ascii="Book Antiqua" w:hAnsi="Book Antiqua"/>
          <w:color w:val="FF0000"/>
          <w:sz w:val="24"/>
          <w:szCs w:val="24"/>
        </w:rPr>
        <w:t>ardından birçok Yönetmelik ve Genelgeye plan hazırlanmasına ilişkin hükümler eklenmiştir.</w:t>
      </w:r>
      <w:r>
        <w:rPr>
          <w:rFonts w:ascii="Book Antiqua" w:hAnsi="Book Antiqua"/>
          <w:sz w:val="24"/>
          <w:szCs w:val="24"/>
        </w:rPr>
        <w:t xml:space="preserve"> Dolayısıyla il ve ilçe millî eğitim müdürlükleri ile okul ve kurumlarımızın plan hazırlamasına ilişkin usul ve esaslar Bakanlığımızca belirlenmektedir. Bu yetki çerçevesinde Başkanlığımızca çalışma yapılarak okul ve kurumlarımız için basit ve kullanışlı bir </w:t>
      </w:r>
      <w:proofErr w:type="spellStart"/>
      <w:r>
        <w:rPr>
          <w:rFonts w:ascii="Book Antiqua" w:hAnsi="Book Antiqua"/>
          <w:sz w:val="24"/>
          <w:szCs w:val="24"/>
        </w:rPr>
        <w:t>sp</w:t>
      </w:r>
      <w:proofErr w:type="spellEnd"/>
      <w:r>
        <w:rPr>
          <w:rFonts w:ascii="Book Antiqua" w:hAnsi="Book Antiqua"/>
          <w:sz w:val="24"/>
          <w:szCs w:val="24"/>
        </w:rPr>
        <w:t xml:space="preserve"> modeli uygulanacaktır.</w:t>
      </w:r>
    </w:p>
    <w:p w:rsidR="00710930" w:rsidRPr="00CD450A" w:rsidRDefault="00710930" w:rsidP="00710930">
      <w:pPr>
        <w:pStyle w:val="ListeParagraf"/>
        <w:spacing w:before="120"/>
        <w:ind w:left="1440"/>
        <w:jc w:val="both"/>
        <w:rPr>
          <w:rFonts w:ascii="Book Antiqua" w:hAnsi="Book Antiqua"/>
          <w:sz w:val="16"/>
          <w:szCs w:val="24"/>
        </w:rPr>
      </w:pPr>
    </w:p>
    <w:p w:rsidR="00710930" w:rsidRDefault="00710930" w:rsidP="00710930">
      <w:pPr>
        <w:pStyle w:val="ListeParagraf"/>
        <w:numPr>
          <w:ilvl w:val="1"/>
          <w:numId w:val="1"/>
        </w:numPr>
        <w:spacing w:before="120"/>
        <w:jc w:val="both"/>
        <w:rPr>
          <w:rFonts w:ascii="Book Antiqua" w:hAnsi="Book Antiqua"/>
          <w:sz w:val="24"/>
          <w:szCs w:val="24"/>
        </w:rPr>
      </w:pPr>
      <w:r w:rsidRPr="00F70FEA">
        <w:rPr>
          <w:rFonts w:ascii="Book Antiqua" w:hAnsi="Book Antiqua"/>
          <w:sz w:val="24"/>
          <w:szCs w:val="24"/>
        </w:rPr>
        <w:t>Aşağıda belirtilen nedenlerle plan hazırlamasın</w:t>
      </w:r>
      <w:r>
        <w:rPr>
          <w:rFonts w:ascii="Book Antiqua" w:hAnsi="Book Antiqua"/>
          <w:sz w:val="24"/>
          <w:szCs w:val="24"/>
        </w:rPr>
        <w:t xml:space="preserve">a gerek </w:t>
      </w:r>
      <w:r w:rsidRPr="00F70FEA">
        <w:rPr>
          <w:rFonts w:ascii="Book Antiqua" w:hAnsi="Book Antiqua"/>
          <w:sz w:val="24"/>
          <w:szCs w:val="24"/>
        </w:rPr>
        <w:t>görülmeyen okul ve kurumların</w:t>
      </w:r>
      <w:r w:rsidR="00020849">
        <w:rPr>
          <w:rFonts w:ascii="Book Antiqua" w:hAnsi="Book Antiqua"/>
          <w:sz w:val="24"/>
          <w:szCs w:val="24"/>
        </w:rPr>
        <w:t xml:space="preserve"> </w:t>
      </w:r>
      <w:r w:rsidRPr="00F70FEA">
        <w:rPr>
          <w:rFonts w:ascii="Book Antiqua" w:hAnsi="Book Antiqua"/>
          <w:sz w:val="24"/>
          <w:szCs w:val="24"/>
        </w:rPr>
        <w:t>il</w:t>
      </w:r>
      <w:r w:rsidR="00020849">
        <w:rPr>
          <w:rFonts w:ascii="Book Antiqua" w:hAnsi="Book Antiqua"/>
          <w:sz w:val="24"/>
          <w:szCs w:val="24"/>
        </w:rPr>
        <w:t>ç</w:t>
      </w:r>
      <w:r w:rsidR="00E71DCB">
        <w:rPr>
          <w:rFonts w:ascii="Book Antiqua" w:hAnsi="Book Antiqua"/>
          <w:sz w:val="24"/>
          <w:szCs w:val="24"/>
        </w:rPr>
        <w:t>e</w:t>
      </w:r>
      <w:r w:rsidRPr="00F70FEA">
        <w:rPr>
          <w:rFonts w:ascii="Book Antiqua" w:hAnsi="Book Antiqua"/>
          <w:sz w:val="24"/>
          <w:szCs w:val="24"/>
        </w:rPr>
        <w:t>niz stratejik plan ekibince gerekçeleriyle tespit edilmesi ve</w:t>
      </w:r>
      <w:r w:rsidR="00020849">
        <w:rPr>
          <w:rFonts w:ascii="Book Antiqua" w:hAnsi="Book Antiqua"/>
          <w:sz w:val="24"/>
          <w:szCs w:val="24"/>
        </w:rPr>
        <w:t xml:space="preserve"> İl Milli Eğitim Müdürlüğü Strateji Bölümüne gönderilmesi gerekmektedir.</w:t>
      </w:r>
      <w:r w:rsidR="00E71DCB">
        <w:rPr>
          <w:rFonts w:ascii="Book Antiqua" w:hAnsi="Book Antiqua"/>
          <w:sz w:val="24"/>
          <w:szCs w:val="24"/>
        </w:rPr>
        <w:t xml:space="preserve"> Bakanlığımız Strateji Geliştirme Başkanlığı</w:t>
      </w:r>
      <w:bookmarkStart w:id="0" w:name="_GoBack"/>
      <w:bookmarkEnd w:id="0"/>
      <w:r w:rsidRPr="00F70FEA">
        <w:rPr>
          <w:rFonts w:ascii="Book Antiqua" w:hAnsi="Book Antiqua"/>
          <w:sz w:val="24"/>
          <w:szCs w:val="24"/>
        </w:rPr>
        <w:t xml:space="preserve"> veya denetim birimlerince istenildiği takdirde sunulmak üzere </w:t>
      </w:r>
      <w:r>
        <w:rPr>
          <w:rFonts w:ascii="Book Antiqua" w:hAnsi="Book Antiqua"/>
          <w:sz w:val="24"/>
          <w:szCs w:val="24"/>
        </w:rPr>
        <w:t>liste halinde dosyalanması gerekmektedir.</w:t>
      </w:r>
    </w:p>
    <w:p w:rsidR="00710930" w:rsidRDefault="00710930" w:rsidP="00710930">
      <w:pPr>
        <w:pStyle w:val="ListeParagraf"/>
        <w:numPr>
          <w:ilvl w:val="2"/>
          <w:numId w:val="1"/>
        </w:numPr>
        <w:spacing w:before="120"/>
        <w:jc w:val="both"/>
        <w:rPr>
          <w:rFonts w:ascii="Book Antiqua" w:hAnsi="Book Antiqua"/>
          <w:sz w:val="24"/>
          <w:szCs w:val="24"/>
        </w:rPr>
      </w:pPr>
      <w:r w:rsidRPr="00F70FEA">
        <w:rPr>
          <w:rFonts w:ascii="Book Antiqua" w:hAnsi="Book Antiqua"/>
          <w:sz w:val="24"/>
          <w:szCs w:val="24"/>
        </w:rPr>
        <w:t>Birleştirilmiş sınıflı okullarımız</w:t>
      </w:r>
      <w:r>
        <w:rPr>
          <w:rFonts w:ascii="Book Antiqua" w:hAnsi="Book Antiqua"/>
          <w:sz w:val="24"/>
          <w:szCs w:val="24"/>
        </w:rPr>
        <w:t xml:space="preserve">da </w:t>
      </w:r>
      <w:r w:rsidRPr="00F70FEA">
        <w:rPr>
          <w:rFonts w:ascii="Book Antiqua" w:hAnsi="Book Antiqua"/>
          <w:sz w:val="24"/>
          <w:szCs w:val="24"/>
        </w:rPr>
        <w:t xml:space="preserve">önceki dönemlerde olduğu gibi stratejik plan yapılması </w:t>
      </w:r>
      <w:r>
        <w:rPr>
          <w:rFonts w:ascii="Book Antiqua" w:hAnsi="Book Antiqua"/>
          <w:sz w:val="24"/>
          <w:szCs w:val="24"/>
        </w:rPr>
        <w:t>gerekmemektedir. İlçe millî eğitim müdürlükleri planlarında bu okullarımıza ilişkin hedeflere yer vereceklerdir.</w:t>
      </w:r>
    </w:p>
    <w:p w:rsidR="00710930" w:rsidRDefault="00710930" w:rsidP="00710930">
      <w:pPr>
        <w:pStyle w:val="ListeParagraf"/>
        <w:numPr>
          <w:ilvl w:val="2"/>
          <w:numId w:val="1"/>
        </w:numPr>
        <w:spacing w:before="120"/>
        <w:jc w:val="both"/>
        <w:rPr>
          <w:rFonts w:ascii="Book Antiqua" w:hAnsi="Book Antiqua"/>
          <w:sz w:val="24"/>
          <w:szCs w:val="24"/>
        </w:rPr>
      </w:pPr>
      <w:r w:rsidRPr="00F70FEA">
        <w:rPr>
          <w:rFonts w:ascii="Book Antiqua" w:hAnsi="Book Antiqua"/>
          <w:sz w:val="24"/>
          <w:szCs w:val="24"/>
        </w:rPr>
        <w:t xml:space="preserve">Kurulum, yıkım, boş durumda bekleme ve benzeri gibi çeşitli </w:t>
      </w:r>
      <w:r>
        <w:rPr>
          <w:rFonts w:ascii="Book Antiqua" w:hAnsi="Book Antiqua"/>
          <w:sz w:val="24"/>
          <w:szCs w:val="24"/>
        </w:rPr>
        <w:t>nedenlerden</w:t>
      </w:r>
      <w:r w:rsidRPr="00F70FEA">
        <w:rPr>
          <w:rFonts w:ascii="Book Antiqua" w:hAnsi="Book Antiqua"/>
          <w:sz w:val="24"/>
          <w:szCs w:val="24"/>
        </w:rPr>
        <w:t xml:space="preserve"> eğitim ve öğretim yapılmayan hiçbir kurumda stratejik plan yapılması gerekmemektedir. </w:t>
      </w:r>
    </w:p>
    <w:p w:rsidR="00710930" w:rsidRDefault="00710930" w:rsidP="00710930">
      <w:pPr>
        <w:pStyle w:val="ListeParagraf"/>
        <w:numPr>
          <w:ilvl w:val="2"/>
          <w:numId w:val="1"/>
        </w:numPr>
        <w:spacing w:before="120"/>
        <w:jc w:val="both"/>
        <w:rPr>
          <w:rFonts w:ascii="Book Antiqua" w:hAnsi="Book Antiqua"/>
          <w:sz w:val="24"/>
          <w:szCs w:val="24"/>
        </w:rPr>
      </w:pPr>
      <w:r>
        <w:rPr>
          <w:rFonts w:ascii="Book Antiqua" w:hAnsi="Book Antiqua"/>
          <w:sz w:val="24"/>
          <w:szCs w:val="24"/>
        </w:rPr>
        <w:t>İ</w:t>
      </w:r>
      <w:r w:rsidRPr="00F70FEA">
        <w:rPr>
          <w:rFonts w:ascii="Book Antiqua" w:hAnsi="Book Antiqua"/>
          <w:sz w:val="24"/>
          <w:szCs w:val="24"/>
        </w:rPr>
        <w:t>ki eğitim öğretim kurumunun tek bir binada bulunması veya çift idarecisinin bulunması gibi durumlarda ise il millî eğitim müdürlüğü stratejik plan ekibi incelemesini yaparak plan kapsamı</w:t>
      </w:r>
      <w:r>
        <w:rPr>
          <w:rFonts w:ascii="Book Antiqua" w:hAnsi="Book Antiqua"/>
          <w:sz w:val="24"/>
          <w:szCs w:val="24"/>
        </w:rPr>
        <w:t>nı belirleyecektir.</w:t>
      </w:r>
    </w:p>
    <w:p w:rsidR="00710930" w:rsidRDefault="00710930" w:rsidP="00710930">
      <w:pPr>
        <w:pStyle w:val="ListeParagraf"/>
        <w:numPr>
          <w:ilvl w:val="2"/>
          <w:numId w:val="1"/>
        </w:numPr>
        <w:spacing w:before="120"/>
        <w:jc w:val="both"/>
        <w:rPr>
          <w:rFonts w:ascii="Book Antiqua" w:hAnsi="Book Antiqua"/>
          <w:sz w:val="24"/>
          <w:szCs w:val="24"/>
        </w:rPr>
      </w:pPr>
      <w:r w:rsidRPr="00F70FEA">
        <w:rPr>
          <w:rFonts w:ascii="Book Antiqua" w:hAnsi="Book Antiqua"/>
          <w:sz w:val="24"/>
          <w:szCs w:val="24"/>
        </w:rPr>
        <w:t xml:space="preserve">Tek bir yöneticinin veya birkaç çalışanının bulunduğu, konaklama ve benzeri hizmetlerin verilmediği öğretmenevleri gibi tesislerde plan yapılması </w:t>
      </w:r>
      <w:r>
        <w:rPr>
          <w:rFonts w:ascii="Book Antiqua" w:hAnsi="Book Antiqua"/>
          <w:sz w:val="24"/>
          <w:szCs w:val="24"/>
        </w:rPr>
        <w:t>gerekmemektedir.</w:t>
      </w:r>
    </w:p>
    <w:p w:rsidR="00710930" w:rsidRPr="00CD450A" w:rsidRDefault="00710930" w:rsidP="00710930">
      <w:pPr>
        <w:pStyle w:val="ListeParagraf"/>
        <w:spacing w:before="120"/>
        <w:ind w:left="2160"/>
        <w:jc w:val="both"/>
        <w:rPr>
          <w:rFonts w:ascii="Book Antiqua" w:hAnsi="Book Antiqua"/>
          <w:sz w:val="16"/>
          <w:szCs w:val="24"/>
        </w:rPr>
      </w:pPr>
    </w:p>
    <w:p w:rsidR="00710930" w:rsidRDefault="00710930" w:rsidP="00710930">
      <w:pPr>
        <w:pStyle w:val="ListeParagraf"/>
        <w:numPr>
          <w:ilvl w:val="1"/>
          <w:numId w:val="1"/>
        </w:numPr>
        <w:spacing w:before="120"/>
        <w:jc w:val="both"/>
        <w:rPr>
          <w:rFonts w:ascii="Book Antiqua" w:hAnsi="Book Antiqua"/>
          <w:sz w:val="24"/>
          <w:szCs w:val="24"/>
        </w:rPr>
      </w:pPr>
      <w:r>
        <w:rPr>
          <w:rFonts w:ascii="Book Antiqua" w:hAnsi="Book Antiqua"/>
          <w:sz w:val="24"/>
          <w:szCs w:val="24"/>
        </w:rPr>
        <w:t>Özel öğretim kurumları:</w:t>
      </w:r>
    </w:p>
    <w:p w:rsidR="00710930" w:rsidRDefault="00710930" w:rsidP="00710930">
      <w:pPr>
        <w:pStyle w:val="ListeParagraf"/>
        <w:numPr>
          <w:ilvl w:val="2"/>
          <w:numId w:val="1"/>
        </w:numPr>
        <w:spacing w:before="120"/>
        <w:jc w:val="both"/>
        <w:rPr>
          <w:rFonts w:ascii="Book Antiqua" w:hAnsi="Book Antiqua"/>
          <w:sz w:val="24"/>
          <w:szCs w:val="24"/>
        </w:rPr>
      </w:pPr>
      <w:r w:rsidRPr="00F70FEA">
        <w:rPr>
          <w:rFonts w:ascii="Book Antiqua" w:hAnsi="Book Antiqua"/>
          <w:sz w:val="24"/>
          <w:szCs w:val="24"/>
        </w:rPr>
        <w:t>Örgün eğitim hizmeti yürüten (Anaokulu, İlkokul, Ortaokul ve Ortaöğretim) özel eğitim-öğretim kurumları</w:t>
      </w:r>
      <w:r>
        <w:rPr>
          <w:rFonts w:ascii="Book Antiqua" w:hAnsi="Book Antiqua"/>
          <w:sz w:val="24"/>
          <w:szCs w:val="24"/>
        </w:rPr>
        <w:t xml:space="preserve"> önceki dönemlerde olduğu gibi plan hazırlamaya devam edeceklerdir. Ancak </w:t>
      </w:r>
      <w:r w:rsidRPr="00F70FEA">
        <w:rPr>
          <w:rFonts w:ascii="Book Antiqua" w:hAnsi="Book Antiqua"/>
          <w:sz w:val="24"/>
          <w:szCs w:val="24"/>
        </w:rPr>
        <w:t>stratejik plan hazırlık sürecinin kolaylaştırılması ve</w:t>
      </w:r>
      <w:r>
        <w:rPr>
          <w:rFonts w:ascii="Book Antiqua" w:hAnsi="Book Antiqua"/>
          <w:sz w:val="24"/>
          <w:szCs w:val="24"/>
        </w:rPr>
        <w:t xml:space="preserve"> bu kurumlarımıza</w:t>
      </w:r>
      <w:r w:rsidRPr="00F70FEA">
        <w:rPr>
          <w:rFonts w:ascii="Book Antiqua" w:hAnsi="Book Antiqua"/>
          <w:sz w:val="24"/>
          <w:szCs w:val="24"/>
        </w:rPr>
        <w:t xml:space="preserve"> il stratejik plan ekibince danışmanlık ve rehberlik yapılması zorunludur. </w:t>
      </w:r>
    </w:p>
    <w:p w:rsidR="00710930" w:rsidRDefault="00710930" w:rsidP="00710930">
      <w:pPr>
        <w:pStyle w:val="ListeParagraf"/>
        <w:numPr>
          <w:ilvl w:val="2"/>
          <w:numId w:val="1"/>
        </w:numPr>
        <w:spacing w:before="120"/>
        <w:jc w:val="both"/>
        <w:rPr>
          <w:rFonts w:ascii="Book Antiqua" w:hAnsi="Book Antiqua"/>
          <w:sz w:val="24"/>
          <w:szCs w:val="24"/>
        </w:rPr>
      </w:pPr>
      <w:r>
        <w:rPr>
          <w:rFonts w:ascii="Book Antiqua" w:hAnsi="Book Antiqua"/>
          <w:sz w:val="24"/>
          <w:szCs w:val="24"/>
        </w:rPr>
        <w:t xml:space="preserve">Gelir ve giderlerine ilişkin özel düzenlemeler olması nedeniyle özel öğretim kurumlarının planlarında </w:t>
      </w:r>
      <w:proofErr w:type="spellStart"/>
      <w:r>
        <w:rPr>
          <w:rFonts w:ascii="Book Antiqua" w:hAnsi="Book Antiqua"/>
          <w:sz w:val="24"/>
          <w:szCs w:val="24"/>
        </w:rPr>
        <w:t>maliyetlendirme</w:t>
      </w:r>
      <w:proofErr w:type="spellEnd"/>
      <w:r>
        <w:rPr>
          <w:rFonts w:ascii="Book Antiqua" w:hAnsi="Book Antiqua"/>
          <w:sz w:val="24"/>
          <w:szCs w:val="24"/>
        </w:rPr>
        <w:t xml:space="preserve"> bölümünün istenmemesi gerekir.</w:t>
      </w:r>
    </w:p>
    <w:p w:rsidR="00710930" w:rsidRDefault="00710930" w:rsidP="00710930">
      <w:pPr>
        <w:pStyle w:val="ListeParagraf"/>
        <w:numPr>
          <w:ilvl w:val="2"/>
          <w:numId w:val="1"/>
        </w:numPr>
        <w:spacing w:before="120"/>
        <w:jc w:val="both"/>
        <w:rPr>
          <w:rFonts w:ascii="Book Antiqua" w:hAnsi="Book Antiqua"/>
          <w:sz w:val="24"/>
          <w:szCs w:val="24"/>
        </w:rPr>
      </w:pPr>
      <w:r>
        <w:rPr>
          <w:rFonts w:ascii="Book Antiqua" w:hAnsi="Book Antiqua"/>
          <w:sz w:val="24"/>
          <w:szCs w:val="24"/>
        </w:rPr>
        <w:lastRenderedPageBreak/>
        <w:t>Ö</w:t>
      </w:r>
      <w:r w:rsidRPr="00F70FEA">
        <w:rPr>
          <w:rFonts w:ascii="Book Antiqua" w:hAnsi="Book Antiqua"/>
          <w:sz w:val="24"/>
          <w:szCs w:val="24"/>
        </w:rPr>
        <w:t xml:space="preserve">rgün eğitim hizmetleri dışında kalan özel eğitim-öğretim kurumlarının (sürücü kursu, yabancı dil kursu </w:t>
      </w:r>
      <w:proofErr w:type="spellStart"/>
      <w:r w:rsidRPr="00F70FEA">
        <w:rPr>
          <w:rFonts w:ascii="Book Antiqua" w:hAnsi="Book Antiqua"/>
          <w:sz w:val="24"/>
          <w:szCs w:val="24"/>
        </w:rPr>
        <w:t>vb</w:t>
      </w:r>
      <w:proofErr w:type="spellEnd"/>
      <w:r w:rsidRPr="00F70FEA">
        <w:rPr>
          <w:rFonts w:ascii="Book Antiqua" w:hAnsi="Book Antiqua"/>
          <w:sz w:val="24"/>
          <w:szCs w:val="24"/>
        </w:rPr>
        <w:t>) stratejik plan hazırlama zorunluluğu bulunmamaktadır.</w:t>
      </w:r>
    </w:p>
    <w:p w:rsidR="00710930" w:rsidRPr="00CD450A" w:rsidRDefault="00710930" w:rsidP="00710930">
      <w:pPr>
        <w:pStyle w:val="ListeParagraf"/>
        <w:spacing w:before="120"/>
        <w:ind w:left="2160"/>
        <w:jc w:val="both"/>
        <w:rPr>
          <w:rFonts w:ascii="Book Antiqua" w:hAnsi="Book Antiqua"/>
          <w:sz w:val="16"/>
          <w:szCs w:val="24"/>
        </w:rPr>
      </w:pPr>
    </w:p>
    <w:p w:rsidR="00710930" w:rsidRPr="00F70FEA" w:rsidRDefault="00710930" w:rsidP="00710930">
      <w:pPr>
        <w:pStyle w:val="ListeParagraf"/>
        <w:numPr>
          <w:ilvl w:val="1"/>
          <w:numId w:val="1"/>
        </w:numPr>
        <w:spacing w:before="120"/>
        <w:jc w:val="both"/>
        <w:rPr>
          <w:rFonts w:ascii="Book Antiqua" w:hAnsi="Book Antiqua"/>
          <w:sz w:val="24"/>
          <w:szCs w:val="24"/>
        </w:rPr>
      </w:pPr>
      <w:r>
        <w:rPr>
          <w:rFonts w:ascii="Book Antiqua" w:hAnsi="Book Antiqua"/>
          <w:sz w:val="24"/>
          <w:szCs w:val="24"/>
        </w:rPr>
        <w:t>Okul ve kurumların stratejik plan sürecine öğretmen, okul aile birliği, veli ve öğrencilerin katılımının sağlanması önem arz etmektedir.</w:t>
      </w:r>
    </w:p>
    <w:p w:rsidR="00710930" w:rsidRDefault="00710930" w:rsidP="00710930">
      <w:pPr>
        <w:spacing w:before="120" w:line="240" w:lineRule="auto"/>
        <w:ind w:left="1080" w:firstLine="336"/>
        <w:jc w:val="both"/>
        <w:rPr>
          <w:rFonts w:ascii="Book Antiqua" w:hAnsi="Book Antiqua"/>
          <w:sz w:val="24"/>
          <w:szCs w:val="24"/>
        </w:rPr>
      </w:pPr>
      <w:r w:rsidRPr="00F70FEA">
        <w:rPr>
          <w:rFonts w:ascii="Book Antiqua" w:hAnsi="Book Antiqua"/>
          <w:sz w:val="24"/>
          <w:szCs w:val="24"/>
        </w:rPr>
        <w:t>2019-2023 Stratejik plan sürecinde okul ve kurumların planların</w:t>
      </w:r>
      <w:r>
        <w:rPr>
          <w:rFonts w:ascii="Book Antiqua" w:hAnsi="Book Antiqua"/>
          <w:sz w:val="24"/>
          <w:szCs w:val="24"/>
        </w:rPr>
        <w:t>ın 23 Aralık</w:t>
      </w:r>
      <w:r>
        <w:rPr>
          <w:rFonts w:ascii="Book Antiqua" w:hAnsi="Book Antiqua"/>
          <w:sz w:val="24"/>
          <w:szCs w:val="24"/>
        </w:rPr>
        <w:t xml:space="preserve"> 2019</w:t>
      </w:r>
      <w:r>
        <w:rPr>
          <w:rFonts w:ascii="Book Antiqua" w:hAnsi="Book Antiqua"/>
          <w:sz w:val="24"/>
          <w:szCs w:val="24"/>
        </w:rPr>
        <w:t xml:space="preserve"> tarihine kadar güncellemeler dikkate alınarak hazırlanması ve yayımlanması gerekmektedir.</w:t>
      </w:r>
    </w:p>
    <w:p w:rsidR="00BE5927" w:rsidRDefault="00F97D03"/>
    <w:sectPr w:rsidR="00BE5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8253E"/>
    <w:multiLevelType w:val="hybridMultilevel"/>
    <w:tmpl w:val="94C0F3C2"/>
    <w:lvl w:ilvl="0" w:tplc="041F0011">
      <w:start w:val="1"/>
      <w:numFmt w:val="decimal"/>
      <w:lvlText w:val="%1)"/>
      <w:lvlJc w:val="left"/>
      <w:pPr>
        <w:ind w:left="720" w:hanging="360"/>
      </w:pPr>
      <w:rPr>
        <w:rFonts w:hint="default"/>
      </w:rPr>
    </w:lvl>
    <w:lvl w:ilvl="1" w:tplc="123AA3E0">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30"/>
    <w:rsid w:val="00020849"/>
    <w:rsid w:val="003E5FCF"/>
    <w:rsid w:val="00473BDA"/>
    <w:rsid w:val="004D07F7"/>
    <w:rsid w:val="00710930"/>
    <w:rsid w:val="008762A6"/>
    <w:rsid w:val="00C71546"/>
    <w:rsid w:val="00CA7087"/>
    <w:rsid w:val="00E71DCB"/>
    <w:rsid w:val="00F55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43E9"/>
  <w15:chartTrackingRefBased/>
  <w15:docId w15:val="{65247A88-7C62-4626-B4DA-7663BB40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93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0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dc:creator>
  <cp:keywords/>
  <dc:description/>
  <cp:lastModifiedBy>mesut</cp:lastModifiedBy>
  <cp:revision>2</cp:revision>
  <dcterms:created xsi:type="dcterms:W3CDTF">2019-12-02T07:31:00Z</dcterms:created>
  <dcterms:modified xsi:type="dcterms:W3CDTF">2019-12-02T07:31:00Z</dcterms:modified>
</cp:coreProperties>
</file>